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Přihláška na „Vítání občánků“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Jméno a příjmení dítěte:</w:t>
        <w:tab/>
        <w:tab/>
        <w:t xml:space="preserve">………………………………………………………………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Datum narození dítěte:</w:t>
        <w:tab/>
        <w:tab/>
        <w:t xml:space="preserve">………………………………………………………………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Adresa trvalého pobytu dítěte:</w:t>
        <w:tab/>
        <w:t xml:space="preserve">………………………………………………………………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………………………………………………………………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Jméno a příjmení </w:t>
      </w:r>
      <w:r w:rsidDel="00000000" w:rsidR="00000000" w:rsidRPr="00000000">
        <w:rPr>
          <w:sz w:val="24"/>
          <w:szCs w:val="24"/>
          <w:rtl w:val="0"/>
        </w:rPr>
        <w:t xml:space="preserve">otce dítěte: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……………………………………………………………...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Jméno a příjmení matky dítěte: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</w:t>
      </w:r>
      <w:r w:rsidDel="00000000" w:rsidR="00000000" w:rsidRPr="00000000">
        <w:rPr>
          <w:sz w:val="24"/>
          <w:szCs w:val="24"/>
          <w:rtl w:val="0"/>
        </w:rPr>
        <w:t xml:space="preserve">…………………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Doručovací adresa:</w:t>
        <w:tab/>
        <w:tab/>
        <w:tab/>
        <w:t xml:space="preserve">………………………………………………………………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Kontakt:</w:t>
        <w:tab/>
        <w:tab/>
        <w:tab/>
        <w:tab/>
        <w:t xml:space="preserve">………………………………………………………………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(telefon, e-mail)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Podpisem této přihlášky dávám Městu Zbiroh souhlas s využitím výše uvedených osobních údajů pro organizační zajištění „Vítání občánků“ v souladu se zákonem č. 1</w:t>
      </w:r>
      <w:r w:rsidDel="00000000" w:rsidR="00000000" w:rsidRPr="00000000">
        <w:rPr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sz w:val="24"/>
          <w:szCs w:val="24"/>
          <w:rtl w:val="0"/>
        </w:rPr>
        <w:t xml:space="preserve">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Sb., o zpracování osobních údajů.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Souhlasím s uveřejněním jména a fotografie z obřadu na webových stránkách města,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Rokycanském deníku a Podbrdských novinách.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ANO/NE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Datum: …………………………….</w:t>
        <w:tab/>
        <w:tab/>
        <w:tab/>
        <w:t xml:space="preserve">Podpis zákonného zástupce dítěte: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/>
      <w:pgMar w:bottom="1871" w:top="1134" w:left="1418" w:right="1134" w:header="720" w:footer="141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widowControl w:val="1"/>
      <w:pBdr>
        <w:top w:color="000000" w:space="4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